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我的小狗郁金香</w:t>
      </w:r>
    </w:p>
    <w:p>
      <w:r>
        <w:rPr>
          <w:rFonts w:ascii="宋体" w:hAnsi="宋体" w:eastAsia="宋体"/>
          <w:sz w:val="24"/>
        </w:rPr>
        <w:t>（英）乔·伦道夫·阿克利著；孙玉超译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我的小狗郁金香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（英）乔·伦道夫·阿克利著；孙玉超译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本书出售、求购地址：https://www.jiaokey.com/book/detail/14537326.html</w:t>
      </w:r>
    </w:p>
    <w:p>
      <w:r>
        <w:t>更多相关图书推荐：https://www.jiaokey.com</w:t>
      </w:r>
    </w:p>
    <w:p>
      <w:r>
        <w:t>（英）乔·伦道夫·阿克利著；孙玉超译 其他作品：https://www.jiaokey.com/tag/（英）乔·伦道夫·阿克利著；孙玉超译.html</w:t>
      </w:r>
    </w:p>
    <w:p>
      <w:r>
        <w:t>成都:天地出版社,2019.01 出版图书：https://www.jiaokey.com/tag/成都:天地出版社,2019.01.html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