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2015观澜国际版画双年展作品集</w:t>
      </w:r>
    </w:p>
    <w:p>
      <w:r>
        <w:rPr>
          <w:rFonts w:ascii="宋体" w:hAnsi="宋体" w:eastAsia="宋体"/>
          <w:sz w:val="24"/>
        </w:rPr>
        <w:t>吴长江，观澜版画原创业基地管理办公室主编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2015观澜国际版画双年展作品集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吴长江，观澜版画原创业基地管理办公室主编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本书出售、求购地址：https://www.jiaokey.com/book/detail/14537057.html</w:t>
      </w:r>
    </w:p>
    <w:p>
      <w:r>
        <w:t>更多相关图书推荐：https://www.jiaokey.com</w:t>
      </w:r>
    </w:p>
    <w:p>
      <w:r>
        <w:t>吴长江，观澜版画原创业基地管理办公室主编 其他作品：https://www.jiaokey.com/tag/吴长江，观澜版画原创业基地管理办公室主编.html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关键词搜索：https://www.jiaokey.com/tag/2015观澜国际版画双年展作品集.html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