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交流传动系统高性能控制及MATLAB/SIMULINK建模</w:t>
      </w:r>
    </w:p>
    <w:p>
      <w:r>
        <w:rPr>
          <w:rFonts w:ascii="宋体" w:hAnsi="宋体" w:eastAsia="宋体"/>
          <w:sz w:val="24"/>
        </w:rPr>
        <w:t>（英）海瑟姆·阿布鲁（HAITHAMABU-RUB），阿蒂夫·伊克巴尔（ATIFIQBAL），雅罗斯瓦夫·古辛斯基（JAROSLAWGUZINSKI）等著；袁登科等译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交流传动系统高性能控制及MATLAB/SIMULINK建模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（英）海瑟姆·阿布鲁（HAITHAMABU-RUB），阿蒂夫·伊克巴尔（ATIFIQBAL），雅罗斯瓦夫·古辛斯基（JAROSLAWGUZINSKI）等著；袁登科等译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本书出售、求购地址：https://www.jiaokey.com/book/detail/14536710.html</w:t>
      </w:r>
    </w:p>
    <w:p>
      <w:r>
        <w:t>更多相关图书推荐：https://www.jiaokey.com</w:t>
      </w:r>
    </w:p>
    <w:p>
      <w:r>
        <w:t>（英）海瑟姆·阿布鲁（HAITHAMABU-RUB），阿蒂夫·伊克巴尔（ATIFIQBAL），雅罗斯瓦夫·古辛斯基（JAROSLAWGUZINSKI）等著；袁登科等译 其他作品：https://www.jiaokey.com/tag/（英）海瑟姆·阿布鲁（HAITHAMABU-RUB），阿蒂夫·伊克巴尔（ATIFIQBAL），雅罗斯瓦夫·古辛斯基（JAROSLAWGUZINSKI）等著；袁登科等译.html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关键词搜索：https://www.jiaokey.com/tag/交流传动系统高性能控制及MATLAB/SIMULINK建模.html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