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少数民族语地名概论</w:t>
      </w:r>
    </w:p>
    <w:p>
      <w:r>
        <w:rPr>
          <w:rFonts w:ascii="宋体" w:hAnsi="宋体" w:eastAsia="宋体"/>
          <w:sz w:val="24"/>
        </w:rPr>
        <w:t>哈丹朝鲁，牛汝辰，武振华，庞森权著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少数民族语地名概论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哈丹朝鲁，牛汝辰，武振华，庞森权著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本书出售、求购地址：https://www.jiaokey.com/book/detail/14536429.html</w:t>
      </w:r>
    </w:p>
    <w:p>
      <w:r>
        <w:t>更多相关图书推荐：https://www.jiaokey.com</w:t>
      </w:r>
    </w:p>
    <w:p>
      <w:r>
        <w:t>哈丹朝鲁，牛汝辰，武振华，庞森权著 其他作品：https://www.jiaokey.com/tag/哈丹朝鲁，牛汝辰，武振华，庞森权著.html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关键词搜索：https://www.jiaokey.com/tag/少数民族语地名概论.html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