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  趋势与变革  第16版</w:t>
      </w:r>
    </w:p>
    <w:p>
      <w:r>
        <w:rPr>
          <w:rFonts w:ascii="宋体" w:hAnsi="宋体" w:eastAsia="宋体"/>
          <w:sz w:val="24"/>
        </w:rPr>
        <w:t>（美）香农·布兰顿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  趋势与变革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（美）香农·布兰顿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本书出售、求购地址：https://www.jiaokey.com/book/detail/14535760.html</w:t>
      </w:r>
    </w:p>
    <w:p>
      <w:r>
        <w:t>更多相关图书推荐：https://www.jiaokey.com</w:t>
      </w:r>
    </w:p>
    <w:p>
      <w:r>
        <w:t>（美）香农·布兰顿 其他作品：https://www.jiaokey.com/tag/（美）香农·布兰顿.html</w:t>
      </w:r>
    </w:p>
    <w:p>
      <w:r>
        <w:t>关键词搜索：https://www.jiaokey.com/tag/世界政治  趋势与变革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