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四镇三关志校注</w:t>
      </w:r>
    </w:p>
    <w:p>
      <w:r>
        <w:rPr>
          <w:rFonts w:ascii="宋体" w:hAnsi="宋体" w:eastAsia="宋体"/>
          <w:sz w:val="24"/>
        </w:rPr>
        <w:t>（明）刘效祖撰；彭勇，崔继来校注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（明）刘效祖撰；彭勇，崔继来校注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本书出售、求购地址：https://www.jiaokey.com/book/detail/14535396.html</w:t>
      </w:r>
    </w:p>
    <w:p>
      <w:r>
        <w:t>更多相关图书推荐：https://www.jiaokey.com</w:t>
      </w:r>
    </w:p>
    <w:p>
      <w:r>
        <w:t>（明）刘效祖撰；彭勇，崔继来校注 其他作品：https://www.jiaokey.com/tag/（明）刘效祖撰；彭勇，崔继来校注.html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关键词搜索：https://www.jiaokey.com/tag/四镇三关志校注.html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