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孟子读本</w:t>
      </w:r>
    </w:p>
    <w:p>
      <w:r>
        <w:rPr>
          <w:rFonts w:ascii="宋体" w:hAnsi="宋体" w:eastAsia="宋体"/>
          <w:sz w:val="24"/>
        </w:rPr>
        <w:t>沈知方主编；蒋伯潜注释；上海辞书出版社哲社编辑室整理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沈知方主编；蒋伯潜注释；上海辞书出版社哲社编辑室整理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本书出售、求购地址：https://www.jiaokey.com/book/detail/14534934.html</w:t>
      </w:r>
    </w:p>
    <w:p>
      <w:r>
        <w:t>更多相关图书推荐：https://www.jiaokey.com</w:t>
      </w:r>
    </w:p>
    <w:p>
      <w:r>
        <w:t>沈知方主编；蒋伯潜注释；上海辞书出版社哲社编辑室整理 其他作品：https://www.jiaokey.com/tag/沈知方主编；蒋伯潜注释；上海辞书出版社哲社编辑室整理.html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关键词搜索：https://www.jiaokey.com/tag/孟子读本.html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