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天行九歌  火雨玛瑙</w:t>
      </w:r>
    </w:p>
    <w:p>
      <w:r>
        <w:rPr>
          <w:rFonts w:ascii="宋体" w:hAnsi="宋体" w:eastAsia="宋体"/>
          <w:sz w:val="24"/>
        </w:rPr>
        <w:t>玄机科技，天闻角川出品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天行九歌  火雨玛瑙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玄机科技，天闻角川出品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本书出售、求购地址：https://www.jiaokey.com/book/detail/14531946.html</w:t>
      </w:r>
    </w:p>
    <w:p>
      <w:r>
        <w:t>更多相关图书推荐：https://www.jiaokey.com</w:t>
      </w:r>
    </w:p>
    <w:p>
      <w:r>
        <w:t>玄机科技，天闻角川出品 其他作品：https://www.jiaokey.com/tag/玄机科技，天闻角川出品.html</w:t>
      </w:r>
    </w:p>
    <w:p>
      <w:r>
        <w:t>昆明:云南美术出版社,2018.09 出版图书：https://www.jiaokey.com/tag/昆明:云南美术出版社,2018.09.html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