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协同机器人与多传感器网络</w:t>
      </w:r>
    </w:p>
    <w:p>
      <w:r>
        <w:rPr>
          <w:rFonts w:ascii="宋体" w:hAnsi="宋体" w:eastAsia="宋体"/>
          <w:sz w:val="24"/>
        </w:rPr>
        <w:t>（沙特阿拉伯）安尼斯·库巴，（德）阿卜杜勒·马吉德·哈利勒编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协同机器人与多传感器网络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（沙特阿拉伯）安尼斯·库巴，（德）阿卜杜勒·马吉德·哈利勒编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本书出售、求购地址：https://www.jiaokey.com/book/detail/14531558.html</w:t>
      </w:r>
    </w:p>
    <w:p>
      <w:r>
        <w:t>更多相关图书推荐：https://www.jiaokey.com</w:t>
      </w:r>
    </w:p>
    <w:p>
      <w:r>
        <w:t>（沙特阿拉伯）安尼斯·库巴，（德）阿卜杜勒·马吉德·哈利勒编 其他作品：https://www.jiaokey.com/tag/（沙特阿拉伯）安尼斯·库巴，（德）阿卜杜勒·马吉德·哈利勒编.html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关键词搜索：https://www.jiaokey.com/tag/协同机器人与多传感器网络.html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