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历数沧桑五十年  开鲁一中校史  1945-1995</w:t>
      </w:r>
    </w:p>
    <w:p>
      <w:r>
        <w:rPr>
          <w:rFonts w:ascii="宋体" w:hAnsi="宋体" w:eastAsia="宋体"/>
          <w:sz w:val="24"/>
        </w:rPr>
        <w:t>于国林，齐树森编写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历数沧桑五十年  开鲁一中校史  1945-1995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于国林，齐树森编写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本书出售、求购地址：https://www.jiaokey.com/book/detail/14531308.html</w:t>
      </w:r>
    </w:p>
    <w:p>
      <w:r>
        <w:t>更多相关图书推荐：https://www.jiaokey.com</w:t>
      </w:r>
    </w:p>
    <w:p>
      <w:r>
        <w:t>于国林，齐树森编写 其他作品：https://www.jiaokey.com/tag/于国林，齐树森编写.html</w:t>
      </w:r>
    </w:p>
    <w:p>
      <w:r>
        <w:t>关键词搜索：https://www.jiaokey.com/tag/历数沧桑五十年  开鲁一中校史  1945-1995.html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