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小兔兔的独享空间</w:t>
      </w:r>
    </w:p>
    <w:p>
      <w:r>
        <w:rPr>
          <w:rFonts w:ascii="宋体" w:hAnsi="宋体" w:eastAsia="宋体"/>
          <w:sz w:val="24"/>
        </w:rPr>
        <w:t>皮帕·古德哈特，丽贝卡·克兰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小兔兔的独享空间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皮帕·古德哈特，丽贝卡·克兰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本书出售、求购地址：https://www.jiaokey.com/book/detail/14527976.html</w:t>
      </w:r>
    </w:p>
    <w:p>
      <w:r>
        <w:t>更多相关图书推荐：https://www.jiaokey.com</w:t>
      </w:r>
    </w:p>
    <w:p>
      <w:r>
        <w:t>皮帕·古德哈特，丽贝卡·克兰 其他作品：https://www.jiaokey.com/tag/皮帕·古德哈特，丽贝卡·克兰.html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关键词搜索：https://www.jiaokey.com/tag/小兔兔的独享空间.html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