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“好无聊”的聪明药</w:t>
      </w:r>
    </w:p>
    <w:p>
      <w:r>
        <w:rPr>
          <w:rFonts w:ascii="宋体" w:hAnsi="宋体" w:eastAsia="宋体"/>
          <w:sz w:val="24"/>
        </w:rPr>
        <w:t>（新西兰）马克·桑姆塞特文；（新西兰）罗莞·桑姆塞特图；火棘果子译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“好无聊”的聪明药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（新西兰）马克·桑姆塞特文；（新西兰）罗莞·桑姆塞特图；火棘果子译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本书出售、求购地址：https://www.jiaokey.com/book/detail/14526523.html</w:t>
      </w:r>
    </w:p>
    <w:p>
      <w:r>
        <w:t>更多相关图书推荐：https://www.jiaokey.com</w:t>
      </w:r>
    </w:p>
    <w:p>
      <w:r>
        <w:t>（新西兰）马克·桑姆塞特文；（新西兰）罗莞·桑姆塞特图；火棘果子译 其他作品：https://www.jiaokey.com/tag/（新西兰）马克·桑姆塞特文；（新西兰）罗莞·桑姆塞特图；火棘果子译.html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关键词搜索：https://www.jiaokey.com/tag/“好无聊”的聪明药.html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