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建设工程项目管理  第2版</w:t>
      </w:r>
    </w:p>
    <w:p>
      <w:r>
        <w:rPr>
          <w:rFonts w:ascii="宋体" w:hAnsi="宋体" w:eastAsia="宋体"/>
          <w:sz w:val="24"/>
        </w:rPr>
        <w:t>杨兴荣，姚传勤主编；陈燕，王超，顾广娟副主编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建设工程项目管理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杨兴荣，姚传勤主编；陈燕，王超，顾广娟副主编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本书出售、求购地址：https://www.jiaokey.com/book/detail/14525847.html</w:t>
      </w:r>
    </w:p>
    <w:p>
      <w:r>
        <w:t>更多相关图书推荐：https://www.jiaokey.com</w:t>
      </w:r>
    </w:p>
    <w:p>
      <w:r>
        <w:t>杨兴荣，姚传勤主编；陈燕，王超，顾广娟副主编 其他作品：https://www.jiaokey.com/tag/杨兴荣，姚传勤主编；陈燕，王超，顾广娟副主编.html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关键词搜索：https://www.jiaokey.com/tag/建设工程项目管理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