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文艺战线两条路线斗争文献和资料选编  社会主义革命时期  下</w:t>
      </w:r>
    </w:p>
    <w:p>
      <w:r>
        <w:rPr>
          <w:rFonts w:ascii="宋体" w:hAnsi="宋体" w:eastAsia="宋体"/>
          <w:sz w:val="24"/>
        </w:rPr>
        <w:t>甘肃师范大学中文系，现代文学教研组编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文艺战线两条路线斗争文献和资料选编  社会主义革命时期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甘肃师范大学中文系，现代文学教研组编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本书出售、求购地址：https://www.jiaokey.com/book/detail/14525452.html</w:t>
      </w:r>
    </w:p>
    <w:p>
      <w:r>
        <w:t>更多相关图书推荐：https://www.jiaokey.com</w:t>
      </w:r>
    </w:p>
    <w:p>
      <w:r>
        <w:t>甘肃师范大学中文系，现代文学教研组编 其他作品：https://www.jiaokey.com/tag/甘肃师范大学中文系，现代文学教研组编.html</w:t>
      </w:r>
    </w:p>
    <w:p>
      <w:r>
        <w:t>甘肃师范大学中文系现代文学教研组 出版图书：https://www.jiaokey.com/tag/甘肃师范大学中文系现代文学教研组.html</w:t>
      </w:r>
    </w:p>
    <w:p>
      <w:r>
        <w:t>关键词搜索：https://www.jiaokey.com/tag/文艺战线两条路线斗争文献和资料选编  社会主义革命时期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