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20世纪意大利艺术大师系列  凯撒·蒙蒂</w:t>
      </w:r>
    </w:p>
    <w:p>
      <w:r>
        <w:rPr>
          <w:rFonts w:ascii="宋体" w:hAnsi="宋体" w:eastAsia="宋体"/>
          <w:sz w:val="24"/>
        </w:rPr>
        <w:t>（意）圭多·克里比奥，尼可莱达·哥伦布著；梁译心译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20世纪意大利艺术大师系列  凯撒·蒙蒂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（意）圭多·克里比奥，尼可莱达·哥伦布著；梁译心译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本书出售、求购地址：https://www.jiaokey.com/book/detail/14525099.html</w:t>
      </w:r>
    </w:p>
    <w:p>
      <w:r>
        <w:t>更多相关图书推荐：https://www.jiaokey.com</w:t>
      </w:r>
    </w:p>
    <w:p>
      <w:r>
        <w:t>（意）圭多·克里比奥，尼可莱达·哥伦布著；梁译心译 其他作品：https://www.jiaokey.com/tag/（意）圭多·克里比奥，尼可莱达·哥伦布著；梁译心译.html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关键词搜索：https://www.jiaokey.com/tag/20世纪意大利艺术大师系列  凯撒·蒙蒂.html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