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松鼠的战争  7-10岁</w:t>
      </w:r>
    </w:p>
    <w:p>
      <w:r>
        <w:rPr>
          <w:rFonts w:ascii="宋体" w:hAnsi="宋体" w:eastAsia="宋体"/>
          <w:sz w:val="24"/>
        </w:rPr>
        <w:t>（意）卡尔拉·奇考利著；（意）德席德莉亚·久尔齐亚蒂尼绘；张思清译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松鼠的战争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（意）卡尔拉·奇考利著；（意）德席德莉亚·久尔齐亚蒂尼绘；张思清译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本书出售、求购地址：https://www.jiaokey.com/book/detail/14524980.html</w:t>
      </w:r>
    </w:p>
    <w:p>
      <w:r>
        <w:t>更多相关图书推荐：https://www.jiaokey.com</w:t>
      </w:r>
    </w:p>
    <w:p>
      <w:r>
        <w:t>（意）卡尔拉·奇考利著；（意）德席德莉亚·久尔齐亚蒂尼绘；张思清译 其他作品：https://www.jiaokey.com/tag/（意）卡尔拉·奇考利著；（意）德席德莉亚·久尔齐亚蒂尼绘；张思清译.html</w:t>
      </w:r>
    </w:p>
    <w:p>
      <w:r>
        <w:t>广东海燕电子音像出版社 出版图书：https://www.jiaokey.com/tag/广东海燕电子音像出版社.html</w:t>
      </w:r>
    </w:p>
    <w:p>
      <w:r>
        <w:t>关键词搜索：https://www.jiaokey.com/tag/松鼠的战争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