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书名：白桦林文学丛书  红楼梦中东北风神</w:t>
      </w:r>
    </w:p>
    <w:p>
      <w:r>
        <w:t>作者：静轩著，于笑然，王丽君主编</w:t>
      </w:r>
    </w:p>
    <w:p>
      <w:r>
        <w:t>出版社：长春：北方妇女儿童出版社</w:t>
      </w:r>
    </w:p>
    <w:p>
      <w:r>
        <w:t>出版日期：2006.01</w:t>
      </w:r>
    </w:p>
    <w:p>
      <w:r>
        <w:t>总页数：418</w:t>
      </w:r>
    </w:p>
    <w:p>
      <w:r>
        <w:t>更多请访问教客网: www.jiaokey.com</w:t>
      </w:r>
    </w:p>
    <w:p>
      <w:r>
        <w:t>白桦林文学丛书  红楼梦中东北风神 评论地址：https://www.jiaokey.com/book/detail/14524141.html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