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书名：困惑与求索  论曹禺早期的话剧创作</w:t>
      </w:r>
    </w:p>
    <w:p>
      <w:r>
        <w:t>作者：宋剑华著</w:t>
      </w:r>
    </w:p>
    <w:p>
      <w:r>
        <w:t>出版社：北京：文津出版社</w:t>
      </w:r>
    </w:p>
    <w:p>
      <w:r>
        <w:t>出版日期：1996</w:t>
      </w:r>
    </w:p>
    <w:p>
      <w:r>
        <w:t>总页数：184</w:t>
      </w:r>
    </w:p>
    <w:p>
      <w:r>
        <w:t>更多请访问教客网: www.jiaokey.com</w:t>
      </w:r>
    </w:p>
    <w:p>
      <w:r>
        <w:t>困惑与求索  论曹禺早期的话剧创作 评论地址：https://www.jiaokey.com/book/detail/14523966.html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