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好奇的小狗</w:t>
      </w:r>
    </w:p>
    <w:p>
      <w:r>
        <w:rPr>
          <w:rFonts w:ascii="宋体" w:hAnsi="宋体" w:eastAsia="宋体"/>
          <w:sz w:val="24"/>
        </w:rPr>
        <w:t>（捷克）兹德内克·米莱尔（捷克）伊娃·赫尔茨伊科娃著；曹曼译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（捷克）兹德内克·米莱尔（捷克）伊娃·赫尔茨伊科娃著；曹曼译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本书出售、求购地址：https://www.jiaokey.com/book/detail/14523097.html</w:t>
      </w:r>
    </w:p>
    <w:p>
      <w:r>
        <w:t>更多相关图书推荐：https://www.jiaokey.com</w:t>
      </w:r>
    </w:p>
    <w:p>
      <w:r>
        <w:t>（捷克）兹德内克·米莱尔（捷克）伊娃·赫尔茨伊科娃著；曹曼译 其他作品：https://www.jiaokey.com/tag/（捷克）兹德内克·米莱尔（捷克）伊娃·赫尔茨伊科娃著；曹曼译.html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关键词搜索：https://www.jiaokey.com/tag/好奇的小狗.html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