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妈妈去上班</w:t>
      </w:r>
    </w:p>
    <w:p>
      <w:r>
        <w:rPr>
          <w:rFonts w:ascii="宋体" w:hAnsi="宋体" w:eastAsia="宋体"/>
          <w:sz w:val="24"/>
        </w:rPr>
        <w:t>（意）安娜·卡萨利斯著（意）坎帕奈拉绘；李婧敬，郭欣茹译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妈妈去上班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（意）安娜·卡萨利斯著（意）坎帕奈拉绘；李婧敬，郭欣茹译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本书出售、求购地址：https://www.jiaokey.com/book/detail/14523095.html</w:t>
      </w:r>
    </w:p>
    <w:p>
      <w:r>
        <w:t>更多相关图书推荐：https://www.jiaokey.com</w:t>
      </w:r>
    </w:p>
    <w:p>
      <w:r>
        <w:t>（意）安娜·卡萨利斯著（意）坎帕奈拉绘；李婧敬，郭欣茹译 其他作品：https://www.jiaokey.com/tag/（意）安娜·卡萨利斯著（意）坎帕奈拉绘；李婧敬，郭欣茹译.html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关键词搜索：https://www.jiaokey.com/tag/妈妈去上班.html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