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  2000年国际高速船安全规则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  2000年国际高速船安全规则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本书出售、求购地址：https://www.jiaokey.com/book/detail/14522035.html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关键词搜索：https://www.jiaokey.com/tag/国际海事组织  2000年国际高速船安全规则.html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