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永远在一起</w:t>
      </w:r>
    </w:p>
    <w:p>
      <w:r>
        <w:rPr>
          <w:rFonts w:ascii="宋体" w:hAnsi="宋体" w:eastAsia="宋体"/>
          <w:sz w:val="24"/>
        </w:rPr>
        <w:t>（德）优妲·朗柔亭著；（德）史蒂芬妮·达勒绘；李士心译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永远在一起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（德）优妲·朗柔亭著；（德）史蒂芬妮·达勒绘；李士心译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本书出售、求购地址：https://www.jiaokey.com/book/detail/14521569.html</w:t>
      </w:r>
    </w:p>
    <w:p>
      <w:r>
        <w:t>更多相关图书推荐：https://www.jiaokey.com</w:t>
      </w:r>
    </w:p>
    <w:p>
      <w:r>
        <w:t>（德）优妲·朗柔亭著；（德）史蒂芬妮·达勒绘；李士心译 其他作品：https://www.jiaokey.com/tag/（德）优妲·朗柔亭著；（德）史蒂芬妮·达勒绘；李士心译.html</w:t>
      </w:r>
    </w:p>
    <w:p>
      <w:r>
        <w:t>天津:新蕾出版社,2018.11 出版图书：https://www.jiaokey.com/tag/天津:新蕾出版社,2018.11.html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