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2018年国家统一法律职业资格考试最新增补法律法规及重点法条解读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2018年国家统一法律职业资格考试最新增补法律法规及重点法条解读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本书出售、求购地址：https://www.jiaokey.com/book/detail/14521074.html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关键词搜索：https://www.jiaokey.com/tag/2018年国家统一法律职业资格考试最新增补法律法规及重点法条解读.html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