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行为设计学  让创意更有黏性</w:t>
      </w:r>
    </w:p>
    <w:p>
      <w:r>
        <w:rPr>
          <w:rFonts w:ascii="宋体" w:hAnsi="宋体" w:eastAsia="宋体"/>
          <w:sz w:val="24"/>
        </w:rPr>
        <w:t>（美）奇普·希思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行为设计学  让创意更有黏性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（美）奇普·希思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本书出售、求购地址：https://www.jiaokey.com/book/detail/14518808.html</w:t>
      </w:r>
    </w:p>
    <w:p>
      <w:r>
        <w:t>更多相关图书推荐：https://www.jiaokey.com</w:t>
      </w:r>
    </w:p>
    <w:p>
      <w:r>
        <w:t>（美）奇普·希思 其他作品：https://www.jiaokey.com/tag/（美）奇普·希思.html</w:t>
      </w:r>
    </w:p>
    <w:p>
      <w:r>
        <w:t>关键词搜索：https://www.jiaokey.com/tag/行为设计学  让创意更有黏性.html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