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神神秘秘的警察局</w:t>
      </w:r>
    </w:p>
    <w:p>
      <w:r>
        <w:rPr>
          <w:rFonts w:ascii="宋体" w:hAnsi="宋体" w:eastAsia="宋体"/>
          <w:sz w:val="24"/>
        </w:rPr>
        <w:t>（德）亨丽埃特·维希著；（德）索尼娅·埃格尔绘；孙明明译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神神秘秘的警察局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（德）亨丽埃特·维希著；（德）索尼娅·埃格尔绘；孙明明译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本书出售、求购地址：https://www.jiaokey.com/book/detail/14518755.html</w:t>
      </w:r>
    </w:p>
    <w:p>
      <w:r>
        <w:t>更多相关图书推荐：https://www.jiaokey.com</w:t>
      </w:r>
    </w:p>
    <w:p>
      <w:r>
        <w:t>（德）亨丽埃特·维希著；（德）索尼娅·埃格尔绘；孙明明译 其他作品：https://www.jiaokey.com/tag/（德）亨丽埃特·维希著；（德）索尼娅·埃格尔绘；孙明明译.html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关键词搜索：https://www.jiaokey.com/tag/儿童情境认知体验书  神神秘秘的警察局.html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