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深圳梦  100个深圳人的成长史</w:t>
      </w:r>
    </w:p>
    <w:p>
      <w:r>
        <w:rPr>
          <w:rFonts w:ascii="宋体" w:hAnsi="宋体" w:eastAsia="宋体"/>
          <w:sz w:val="24"/>
        </w:rPr>
        <w:t>王京生主编；陈庆澜，杨桦，李晓锋执行主编；刘璋飙副主编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深圳梦  100个深圳人的成长史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王京生主编；陈庆澜，杨桦，李晓锋执行主编；刘璋飙副主编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本书出售、求购地址：https://www.jiaokey.com/book/detail/14515579.html</w:t>
      </w:r>
    </w:p>
    <w:p>
      <w:r>
        <w:t>更多相关图书推荐：https://www.jiaokey.com</w:t>
      </w:r>
    </w:p>
    <w:p>
      <w:r>
        <w:t>王京生主编；陈庆澜，杨桦，李晓锋执行主编；刘璋飙副主编 其他作品：https://www.jiaokey.com/tag/王京生主编；陈庆澜，杨桦，李晓锋执行主编；刘璋飙副主编.html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关键词搜索：https://www.jiaokey.com/tag/深圳梦  100个深圳人的成长史.html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