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中国美术简史  新修订本</w:t>
      </w:r>
    </w:p>
    <w:p>
      <w:r>
        <w:rPr>
          <w:rFonts w:ascii="宋体" w:hAnsi="宋体" w:eastAsia="宋体"/>
          <w:sz w:val="24"/>
        </w:rPr>
        <w:t>中央美术学院美术史系中国美术史教研室编著；薛永年，罗世平主编；李树声，尹吉男，赵力副主编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中国美术简史  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中央美术学院美术史系中国美术史教研室编著；薛永年，罗世平主编；李树声，尹吉男，赵力副主编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本书出售、求购地址：https://www.jiaokey.com/book/detail/14514387.html</w:t>
      </w:r>
    </w:p>
    <w:p>
      <w:r>
        <w:t>更多相关图书推荐：https://www.jiaokey.com</w:t>
      </w:r>
    </w:p>
    <w:p>
      <w:r>
        <w:t>中央美术学院美术史系中国美术史教研室编著；薛永年，罗世平主编；李树声，尹吉男，赵力副主编 其他作品：https://www.jiaokey.com/tag/中央美术学院美术史系中国美术史教研室编著；薛永年，罗世平主编；李树声，尹吉男，赵力副主编.html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关键词搜索：https://www.jiaokey.com/tag/中国美术简史  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