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书名：2002年天津市经济社会形势分析与预测</w:t>
      </w:r>
    </w:p>
    <w:p>
      <w:r>
        <w:t>作者：万新平主编；张强，孙兰玉，阎金明等副主编</w:t>
      </w:r>
    </w:p>
    <w:p>
      <w:r>
        <w:t>出版社：天津：天津社会科学院出版社</w:t>
      </w:r>
    </w:p>
    <w:p>
      <w:r>
        <w:t>出版日期：2002.03</w:t>
      </w:r>
    </w:p>
    <w:p>
      <w:r>
        <w:t>总页数：410</w:t>
      </w:r>
    </w:p>
    <w:p>
      <w:r>
        <w:t>更多请访问教客网: www.jiaokey.com</w:t>
      </w:r>
    </w:p>
    <w:p>
      <w:r>
        <w:t>2002年天津市经济社会形势分析与预测 评论地址：https://www.jiaokey.com/book/detail/14511926.html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