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边坡破坏机理与工程防护</w:t>
      </w:r>
    </w:p>
    <w:p>
      <w:r>
        <w:rPr>
          <w:rFonts w:ascii="宋体" w:hAnsi="宋体" w:eastAsia="宋体"/>
          <w:sz w:val="24"/>
        </w:rPr>
        <w:t>郭献章，张子祥，许雁超，张金泉，杨天鸿等著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边坡破坏机理与工程防护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郭献章，张子祥，许雁超，张金泉，杨天鸿等著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本书出售、求购地址：https://www.jiaokey.com/book/detail/14511727.html</w:t>
      </w:r>
    </w:p>
    <w:p>
      <w:r>
        <w:t>更多相关图书推荐：https://www.jiaokey.com</w:t>
      </w:r>
    </w:p>
    <w:p>
      <w:r>
        <w:t>郭献章，张子祥，许雁超，张金泉，杨天鸿等著 其他作品：https://www.jiaokey.com/tag/郭献章，张子祥，许雁超，张金泉，杨天鸿等著.html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关键词搜索：https://www.jiaokey.com/tag/边坡破坏机理与工程防护.html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