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书名：电压无功、电网谐波与配电网线损管理技术</w:t>
      </w:r>
    </w:p>
    <w:p>
      <w:r>
        <w:t>作者：国网天津市电力公司主编；刘创华主编；刘莹副主编</w:t>
      </w:r>
    </w:p>
    <w:p>
      <w:r>
        <w:t>出版社：天津：天津大学出版社</w:t>
      </w:r>
    </w:p>
    <w:p>
      <w:r>
        <w:t>出版日期：2018.08</w:t>
      </w:r>
    </w:p>
    <w:p>
      <w:r>
        <w:t>总页数：341</w:t>
      </w:r>
    </w:p>
    <w:p>
      <w:r>
        <w:t>更多请访问教客网: www.jiaokey.com</w:t>
      </w:r>
    </w:p>
    <w:p>
      <w:r>
        <w:t>电压无功、电网谐波与配电网线损管理技术 评论地址：https://www.jiaokey.com/book/detail/14511647.html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