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阳明学研究  第2辑</w:t>
      </w:r>
    </w:p>
    <w:p>
      <w:r>
        <w:rPr>
          <w:rFonts w:ascii="宋体" w:hAnsi="宋体" w:eastAsia="宋体"/>
          <w:sz w:val="24"/>
        </w:rPr>
        <w:t>郭齐勇主编；贵州龙场中国阳明文化园，武汉大学阳明学研究中心主办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郭齐勇主编；贵州龙场中国阳明文化园，武汉大学阳明学研究中心主办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本书出售、求购地址：https://www.jiaokey.com/book/detail/14510821.html</w:t>
      </w:r>
    </w:p>
    <w:p>
      <w:r>
        <w:t>更多相关图书推荐：https://www.jiaokey.com</w:t>
      </w:r>
    </w:p>
    <w:p>
      <w:r>
        <w:t>郭齐勇主编；贵州龙场中国阳明文化园，武汉大学阳明学研究中心主办 其他作品：https://www.jiaokey.com/tag/郭齐勇主编；贵州龙场中国阳明文化园，武汉大学阳明学研究中心主办.html</w:t>
      </w:r>
    </w:p>
    <w:p>
      <w:r>
        <w:t>北京：中华书局 出版图书：https://www.jiaokey.com/tag/北京：中华书局.html</w:t>
      </w:r>
    </w:p>
    <w:p>
      <w:r>
        <w:t>关键词搜索：https://www.jiaokey.com/tag/阳明学研究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