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第7册  渊源·传承·发展：台东[嘉义派]释教坛丧葬仪式之文化研究  屏东县牡丹乡排湾族祭祀经文语言结构及文化意涵之研究</w:t>
      </w:r>
    </w:p>
    <w:p>
      <w:r>
        <w:rPr>
          <w:rFonts w:ascii="宋体" w:hAnsi="宋体" w:eastAsia="宋体"/>
          <w:sz w:val="24"/>
        </w:rPr>
        <w:t>吴信汉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第7册  渊源·传承·发展：台东[嘉义派]释教坛丧葬仪式之文化研究  屏东县牡丹乡排湾族祭祀经文语言结构及文化意涵之研究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本书出售、求购地址：https://www.jiaokey.com/book/detail/14510343.html</w:t>
      </w:r>
    </w:p>
    <w:p>
      <w:r>
        <w:t>更多相关图书推荐：https://www.jiaokey.com</w:t>
      </w:r>
    </w:p>
    <w:p>
      <w:r>
        <w:t>吴信汉 其他作品：https://www.jiaokey.com/tag/吴信汉.html</w:t>
      </w:r>
    </w:p>
    <w:p>
      <w:r>
        <w:t>关键词搜索：https://www.jiaokey.com/tag/台湾历史与文化研究辑刊  十编  第7册  渊源·传承·发展：台东[嘉义派]释教坛丧葬仪式之文化研究  屏东县牡丹乡排湾族祭祀经文语言结构及文化意涵之研究.html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