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第17册  从欧洲到台湾：道明会玫瑰省台湾传教研究</w:t>
      </w:r>
    </w:p>
    <w:p>
      <w:r>
        <w:rPr>
          <w:rFonts w:ascii="宋体" w:hAnsi="宋体" w:eastAsia="宋体"/>
          <w:sz w:val="24"/>
        </w:rPr>
        <w:t>杨嘉钦著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第17册  从欧洲到台湾：道明会玫瑰省台湾传教研究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本书出售、求购地址：https://www.jiaokey.com/book/detail/14510269.html</w:t>
      </w:r>
    </w:p>
    <w:p>
      <w:r>
        <w:t>更多相关图书推荐：https://www.jiaokey.com</w:t>
      </w:r>
    </w:p>
    <w:p>
      <w:r>
        <w:t>杨嘉钦著 其他作品：https://www.jiaokey.com/tag/杨嘉钦著.html</w:t>
      </w:r>
    </w:p>
    <w:p>
      <w:r>
        <w:t>关键词搜索：https://www.jiaokey.com/tag/台湾历史与文化研究辑刊  六编  第17册  从欧洲到台湾：道明会玫瑰省台湾传教研究.html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