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半序空间泛函分析  下  2</w:t>
      </w:r>
    </w:p>
    <w:p>
      <w:r>
        <w:rPr>
          <w:rFonts w:ascii="宋体" w:hAnsi="宋体" w:eastAsia="宋体"/>
          <w:sz w:val="24"/>
        </w:rPr>
        <w:t>（苏）Л.В.康托洛维奇，（苏）Б.З.乌利赫，（苏）А.Г.平斯克尔著；何纪勤译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半序空间泛函分析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（苏）Л.В.康托洛维奇，（苏）Б.З.乌利赫，（苏）А.Г.平斯克尔著；何纪勤译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本书出售、求购地址：https://www.jiaokey.com/book/detail/14509662.html</w:t>
      </w:r>
    </w:p>
    <w:p>
      <w:r>
        <w:t>更多相关图书推荐：https://www.jiaokey.com</w:t>
      </w:r>
    </w:p>
    <w:p>
      <w:r>
        <w:t>（苏）Л.В.康托洛维奇，（苏）Б.З.乌利赫，（苏）А.Г.平斯克尔著；何纪勤译 其他作品：https://www.jiaokey.com/tag/（苏）Л.В.康托洛维奇，（苏）Б.З.乌利赫，（苏）А.Г.平斯克尔著；何纪勤译.html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关键词搜索：https://www.jiaokey.com/tag/半序空间泛函分析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