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书名：现代针灸学  五官科疾病的针灸治疗</w:t>
      </w:r>
    </w:p>
    <w:p>
      <w:r>
        <w:t>作者：衣华强，陈少宗编著</w:t>
      </w:r>
    </w:p>
    <w:p>
      <w:r>
        <w:t>出版社：青岛:青岛出版社,2018.10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现代针灸学  五官科疾病的针灸治疗 评论地址：https://www.jiaokey.com/book/detail/14509324.html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