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西欧社会民主党执政管理经验与启示</w:t>
      </w:r>
    </w:p>
    <w:p>
      <w:r>
        <w:rPr>
          <w:rFonts w:ascii="宋体" w:hAnsi="宋体" w:eastAsia="宋体"/>
          <w:sz w:val="24"/>
        </w:rPr>
        <w:t>谭鹏著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西欧社会民主党执政管理经验与启示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本书出售、求购地址：https://www.jiaokey.com/book/detail/14507611.html</w:t>
      </w:r>
    </w:p>
    <w:p>
      <w:r>
        <w:t>更多相关图书推荐：https://www.jiaokey.com</w:t>
      </w:r>
    </w:p>
    <w:p>
      <w:r>
        <w:t>谭鹏著 其他作品：https://www.jiaokey.com/tag/谭鹏著.html</w:t>
      </w:r>
    </w:p>
    <w:p>
      <w:r>
        <w:t>关键词搜索：https://www.jiaokey.com/tag/西欧社会民主党执政管理经验与启示.html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