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今年保增长缺什么补什么怎么补  关于当前我省主要产业和行业情况的分析及相关建议</w:t>
      </w:r>
    </w:p>
    <w:p>
      <w:r>
        <w:rPr>
          <w:rFonts w:ascii="宋体" w:hAnsi="宋体" w:eastAsia="宋体"/>
          <w:sz w:val="24"/>
        </w:rPr>
        <w:t>省委政研室，省统计局联合课题组；陈朝伦，彭龙，张再杰，李奇勇，王翠华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今年保增长缺什么补什么怎么补  关于当前我省主要产业和行业情况的分析及相关建议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省委政研室，省统计局联合课题组；陈朝伦，彭龙，张再杰，李奇勇，王翠华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本书出售、求购地址：https://www.jiaokey.com/book/detail/14507415.html</w:t>
      </w:r>
    </w:p>
    <w:p>
      <w:r>
        <w:t>更多相关图书推荐：https://www.jiaokey.com</w:t>
      </w:r>
    </w:p>
    <w:p>
      <w:r>
        <w:t>省委政研室，省统计局联合课题组；陈朝伦，彭龙，张再杰，李奇勇，王翠华 其他作品：https://www.jiaokey.com/tag/省委政研室，省统计局联合课题组；陈朝伦，彭龙，张再杰，李奇勇，王翠华.html</w:t>
      </w:r>
    </w:p>
    <w:p>
      <w:r>
        <w:t>关键词搜索：https://www.jiaokey.com/tag/今年保增长缺什么补什么怎么补  关于当前我省主要产业和行业情况的分析及相关建议.html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