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贵州山地旅游助推精准脱贫路径研究</w:t>
      </w:r>
    </w:p>
    <w:p>
      <w:r>
        <w:rPr>
          <w:rFonts w:ascii="宋体" w:hAnsi="宋体" w:eastAsia="宋体"/>
          <w:sz w:val="24"/>
        </w:rPr>
        <w:t>吕国富，张晓松，李三旗，吴坦，敖克模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贵州山地旅游助推精准脱贫路径研究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吕国富，张晓松，李三旗，吴坦，敖克模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本书出售、求购地址：https://www.jiaokey.com/book/detail/14507414.html</w:t>
      </w:r>
    </w:p>
    <w:p>
      <w:r>
        <w:t>更多相关图书推荐：https://www.jiaokey.com</w:t>
      </w:r>
    </w:p>
    <w:p>
      <w:r>
        <w:t>吕国富，张晓松，李三旗，吴坦，敖克模 其他作品：https://www.jiaokey.com/tag/吕国富，张晓松，李三旗，吴坦，敖克模.html</w:t>
      </w:r>
    </w:p>
    <w:p>
      <w:r>
        <w:t>关键词搜索：https://www.jiaokey.com/tag/贵州山地旅游助推精准脱贫路径研究.html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