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书名：两晋南北朝史  上  第2版</w:t>
      </w:r>
    </w:p>
    <w:p>
      <w:r>
        <w:t>作者：吕思勉著；马东峰主编</w:t>
      </w:r>
    </w:p>
    <w:p>
      <w:r>
        <w:t>出版社：北京:北京理工大学出版社,2018.04</w:t>
      </w:r>
    </w:p>
    <w:p>
      <w:r>
        <w:t>出版日期：</w:t>
      </w:r>
    </w:p>
    <w:p>
      <w:r>
        <w:t>总页数：774</w:t>
      </w:r>
    </w:p>
    <w:p>
      <w:r>
        <w:t>更多请访问教客网: www.jiaokey.com</w:t>
      </w:r>
    </w:p>
    <w:p>
      <w:r>
        <w:t>两晋南北朝史  上  第2版 评论地址：https://www.jiaokey.com/book/detail/14506081.html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