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幸福人生</w:t>
      </w:r>
    </w:p>
    <w:p>
      <w:r>
        <w:rPr>
          <w:rFonts w:ascii="宋体" w:hAnsi="宋体" w:eastAsia="宋体"/>
          <w:sz w:val="24"/>
        </w:rPr>
        <w:t>惠州经济职业技术学院教材编写组，王会礼，赖肇庆主编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惠州经济职业技术学院教材编写组，王会礼，赖肇庆主编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本书出售、求购地址：https://www.jiaokey.com/book/detail/14505481.html</w:t>
      </w:r>
    </w:p>
    <w:p>
      <w:r>
        <w:t>更多相关图书推荐：https://www.jiaokey.com</w:t>
      </w:r>
    </w:p>
    <w:p>
      <w:r>
        <w:t>惠州经济职业技术学院教材编写组，王会礼，赖肇庆主编 其他作品：https://www.jiaokey.com/tag/惠州经济职业技术学院教材编写组，王会礼，赖肇庆主编.html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关键词搜索：https://www.jiaokey.com/tag/幸福人生.html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