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书名：唱声兼唱情  中国民族声乐的审美取向研究</w:t>
      </w:r>
    </w:p>
    <w:p>
      <w:r>
        <w:t>作者:蒋鸣著</w:t>
      </w:r>
    </w:p>
    <w:p>
      <w:r>
        <w:t>出版社:北京：中国商务出版社</w:t>
      </w:r>
    </w:p>
    <w:p>
      <w:r>
        <w:t>出版日期：2016.12</w:t>
      </w:r>
    </w:p>
    <w:p>
      <w:r>
        <w:t>总页数：254</w:t>
      </w:r>
    </w:p>
    <w:p>
      <w:r>
        <w:t>更多请访问教客网:www.jiaokey.com</w:t>
      </w:r>
    </w:p>
    <w:p>
      <w:r>
        <w:t>唱声兼唱情  中国民族声乐的审美取向研究评论地址：https://www.jiaokey.com/book/detail/14504729.html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