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经济日报三十年  见证  参与  推动</w:t>
      </w:r>
    </w:p>
    <w:p>
      <w:r>
        <w:rPr>
          <w:rFonts w:ascii="宋体" w:hAnsi="宋体" w:eastAsia="宋体"/>
          <w:sz w:val="24"/>
        </w:rPr>
        <w:t>《经济日报》创刊30周年优秀作品选；《经济日报三十年》编辑组编著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经济日报三十年  见证  参与  推动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《经济日报》创刊30周年优秀作品选；《经济日报三十年》编辑组编著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本书出售、求购地址：https://www.jiaokey.com/book/detail/14504503.html</w:t>
      </w:r>
    </w:p>
    <w:p>
      <w:r>
        <w:t>更多相关图书推荐：https://www.jiaokey.com</w:t>
      </w:r>
    </w:p>
    <w:p>
      <w:r>
        <w:t>《经济日报》创刊30周年优秀作品选；《经济日报三十年》编辑组编著 其他作品：https://www.jiaokey.com/tag/《经济日报》创刊30周年优秀作品选；《经济日报三十年》编辑组编著.html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关键词搜索：https://www.jiaokey.com/tag/经济日报三十年  见证  参与  推动.html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