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中国被动式低能耗建筑年度发展研究报告  2018版</w:t>
      </w:r>
    </w:p>
    <w:p>
      <w:r>
        <w:rPr>
          <w:rFonts w:ascii="宋体" w:hAnsi="宋体" w:eastAsia="宋体"/>
          <w:sz w:val="24"/>
        </w:rPr>
        <w:t>住房和城乡建设部科技与产业化发展中心（住房和城乡建设部住宅产业化促进中心），北京康居认证中心，江苏南通三建集团股份有限公司编；俞滨洋主编；张小玲执行主编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中国被动式低能耗建筑年度发展研究报告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住房和城乡建设部科技与产业化发展中心（住房和城乡建设部住宅产业化促进中心），北京康居认证中心，江苏南通三建集团股份有限公司编；俞滨洋主编；张小玲执行主编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本书出售、求购地址：https://www.jiaokey.com/book/detail/14504443.html</w:t>
      </w:r>
    </w:p>
    <w:p>
      <w:r>
        <w:t>更多相关图书推荐：https://www.jiaokey.com</w:t>
      </w:r>
    </w:p>
    <w:p>
      <w:r>
        <w:t>住房和城乡建设部科技与产业化发展中心（住房和城乡建设部住宅产业化促进中心），北京康居认证中心，江苏南通三建集团股份有限公司编；俞滨洋主编；张小玲执行主编 其他作品：https://www.jiaokey.com/tag/住房和城乡建设部科技与产业化发展中心（住房和城乡建设部住宅产业化促进中心），北京康居认证中心，江苏南通三建集团股份有限公司编；俞滨洋主编；张小玲执行主编.html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关键词搜索：https://www.jiaokey.com/tag/中国被动式低能耗建筑年度发展研究报告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