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中学古文翻译  高中部分</w:t>
      </w:r>
    </w:p>
    <w:p>
      <w:r>
        <w:rPr>
          <w:rFonts w:ascii="宋体" w:hAnsi="宋体" w:eastAsia="宋体"/>
          <w:sz w:val="24"/>
        </w:rPr>
        <w:t>钱茂竹，潘祖炎，邹志方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中学古文翻译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钱茂竹，潘祖炎，邹志方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本书出售、求购地址：https://www.jiaokey.com/book/detail/14504023.html</w:t>
      </w:r>
    </w:p>
    <w:p>
      <w:r>
        <w:t>更多相关图书推荐：https://www.jiaokey.com</w:t>
      </w:r>
    </w:p>
    <w:p>
      <w:r>
        <w:t>钱茂竹，潘祖炎，邹志方 其他作品：https://www.jiaokey.com/tag/钱茂竹，潘祖炎，邹志方.html</w:t>
      </w:r>
    </w:p>
    <w:p>
      <w:r>
        <w:t>关键词搜索：https://www.jiaokey.com/tag/中学古文翻译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