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书名：我国财政税收政策及其当代发展</w:t>
      </w:r>
    </w:p>
    <w:p>
      <w:r>
        <w:t>作者：郭智</w:t>
      </w:r>
    </w:p>
    <w:p>
      <w:r>
        <w:t>出版社：北京：中国商务出版社</w:t>
      </w:r>
    </w:p>
    <w:p>
      <w:r>
        <w:t>出版日期：2016.06</w:t>
      </w:r>
    </w:p>
    <w:p>
      <w:r>
        <w:t>总页数：127</w:t>
      </w:r>
    </w:p>
    <w:p>
      <w:r>
        <w:t>更多请访问教客网: www.jiaokey.com</w:t>
      </w:r>
    </w:p>
    <w:p>
      <w:r>
        <w:t>我国财政税收政策及其当代发展 评论地址：https://www.jiaokey.com/book/detail/14503148.html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