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语文技能与素质训练  上</w:t>
      </w:r>
    </w:p>
    <w:p>
      <w:r>
        <w:rPr>
          <w:rFonts w:ascii="宋体" w:hAnsi="宋体" w:eastAsia="宋体"/>
          <w:sz w:val="24"/>
        </w:rPr>
        <w:t>石家庄工程技术学校组织编写；梁伟主编；马淑霞，安蕴梅副主编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语文技能与素质训练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石家庄工程技术学校组织编写；梁伟主编；马淑霞，安蕴梅副主编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本书出售、求购地址：https://www.jiaokey.com/book/detail/14500312.html</w:t>
      </w:r>
    </w:p>
    <w:p>
      <w:r>
        <w:t>更多相关图书推荐：https://www.jiaokey.com</w:t>
      </w:r>
    </w:p>
    <w:p>
      <w:r>
        <w:t>石家庄工程技术学校组织编写；梁伟主编；马淑霞，安蕴梅副主编 其他作品：https://www.jiaokey.com/tag/石家庄工程技术学校组织编写；梁伟主编；马淑霞，安蕴梅副主编.html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关键词搜索：https://www.jiaokey.com/tag/语文技能与素质训练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