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动物智慧</w:t>
      </w:r>
    </w:p>
    <w:p>
      <w:r>
        <w:rPr>
          <w:rFonts w:ascii="宋体" w:hAnsi="宋体" w:eastAsia="宋体"/>
          <w:sz w:val="24"/>
        </w:rPr>
        <w:t>（英）大卫·伯尼文；（英）吉姆·丹尼斯-布莱恩顾问；胡俊译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（英）大卫·伯尼文；（英）吉姆·丹尼斯-布莱恩顾问；胡俊译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本书出售、求购地址：https://www.jiaokey.com/book/detail/14498986.html</w:t>
      </w:r>
    </w:p>
    <w:p>
      <w:r>
        <w:t>更多相关图书推荐：https://www.jiaokey.com</w:t>
      </w:r>
    </w:p>
    <w:p>
      <w:r>
        <w:t>（英）大卫·伯尼文；（英）吉姆·丹尼斯-布莱恩顾问；胡俊译 其他作品：https://www.jiaokey.com/tag/（英）大卫·伯尼文；（英）吉姆·丹尼斯-布莱恩顾问；胡俊译.html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关键词搜索：https://www.jiaokey.com/tag/动物智慧.html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