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黄梅戏《秦香莲》第4场“功夫”选段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黄梅戏《秦香莲》第4场“功夫”选段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本书出售、求购地址：https://www.jiaokey.com/book/detail/14498427.html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关键词搜索：https://www.jiaokey.com/tag/黄梅戏《秦香莲》第4场“功夫”选段.html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