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海洋地理信息系统  上</w:t>
      </w:r>
    </w:p>
    <w:p>
      <w:r>
        <w:rPr>
          <w:rFonts w:ascii="宋体" w:hAnsi="宋体" w:eastAsia="宋体"/>
          <w:sz w:val="24"/>
        </w:rPr>
        <w:t>柳林，王怀洪，魏国忠，李万武主编；郭慧，张省，韩勇，李海鹰等副主编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海洋地理信息系统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柳林，王怀洪，魏国忠，李万武主编；郭慧，张省，韩勇，李海鹰等副主编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本书出售、求购地址：https://www.jiaokey.com/book/detail/14497167.html</w:t>
      </w:r>
    </w:p>
    <w:p>
      <w:r>
        <w:t>更多相关图书推荐：https://www.jiaokey.com</w:t>
      </w:r>
    </w:p>
    <w:p>
      <w:r>
        <w:t>柳林，王怀洪，魏国忠，李万武主编；郭慧，张省，韩勇，李海鹰等副主编 其他作品：https://www.jiaokey.com/tag/柳林，王怀洪，魏国忠，李万武主编；郭慧，张省，韩勇，李海鹰等副主编.html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海洋地理信息系统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