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物理化学实验</w:t>
      </w:r>
    </w:p>
    <w:p>
      <w:r>
        <w:rPr>
          <w:rFonts w:ascii="宋体" w:hAnsi="宋体" w:eastAsia="宋体"/>
          <w:sz w:val="24"/>
        </w:rPr>
        <w:t>杨冬花，樊金串主编；安新跃，安霞，段炼副主编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杨冬花，樊金串主编；安新跃，安霞，段炼副主编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本书出售、求购地址：https://www.jiaokey.com/book/detail/14497145.html</w:t>
      </w:r>
    </w:p>
    <w:p>
      <w:r>
        <w:t>更多相关图书推荐：https://www.jiaokey.com</w:t>
      </w:r>
    </w:p>
    <w:p>
      <w:r>
        <w:t>杨冬花，樊金串主编；安新跃，安霞，段炼副主编 其他作品：https://www.jiaokey.com/tag/杨冬花，樊金串主编；安新跃，安霞，段炼副主编.html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